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C432" w14:textId="40A316D6" w:rsidR="00DE53D0" w:rsidRPr="007F2EDB" w:rsidRDefault="005D6533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Koostöölepe </w:t>
      </w:r>
      <w:r w:rsidR="00461D1F">
        <w:rPr>
          <w:rFonts w:ascii="Arial" w:hAnsi="Arial" w:cs="Arial"/>
          <w:b/>
        </w:rPr>
        <w:t xml:space="preserve">vajaduspõhise </w:t>
      </w:r>
      <w:r>
        <w:rPr>
          <w:rFonts w:ascii="Arial" w:hAnsi="Arial" w:cs="Arial"/>
          <w:b/>
        </w:rPr>
        <w:t>peretoe</w:t>
      </w:r>
      <w:r w:rsidR="00DE53D0" w:rsidRPr="00D00CB7">
        <w:rPr>
          <w:rFonts w:ascii="Arial" w:hAnsi="Arial" w:cs="Arial"/>
          <w:b/>
        </w:rPr>
        <w:t xml:space="preserve"> teenuse osutamiseks</w:t>
      </w:r>
    </w:p>
    <w:p w14:paraId="228792E6" w14:textId="6C7BB114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Hange „Tugiteenused perepõhise asendushoolduse pakkujatele</w:t>
      </w:r>
      <w:r w:rsidR="00016BFA">
        <w:rPr>
          <w:rFonts w:ascii="Arial" w:hAnsi="Arial" w:cs="Arial"/>
        </w:rPr>
        <w:t xml:space="preserve"> 202</w:t>
      </w:r>
      <w:r w:rsidR="00B36FBC">
        <w:rPr>
          <w:rFonts w:ascii="Arial" w:hAnsi="Arial" w:cs="Arial"/>
        </w:rPr>
        <w:t>3-2024</w:t>
      </w:r>
      <w:r w:rsidRPr="007F2EDB">
        <w:rPr>
          <w:rFonts w:ascii="Arial" w:hAnsi="Arial" w:cs="Arial"/>
        </w:rPr>
        <w:t>“</w:t>
      </w:r>
    </w:p>
    <w:p w14:paraId="461B4823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BF6876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E175953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CA928D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"</w:t>
      </w:r>
      <w:r w:rsidRPr="007F2EDB">
        <w:rPr>
          <w:rFonts w:ascii="Arial" w:hAnsi="Arial" w:cs="Arial"/>
          <w:highlight w:val="lightGray"/>
        </w:rPr>
        <w:t xml:space="preserve">Pakkuja/Täitja ärinimi" , registrikood number , asukoht "aadress, postiindeks" (edaspidi </w:t>
      </w:r>
      <w:r w:rsidRPr="007F2EDB">
        <w:rPr>
          <w:rFonts w:ascii="Arial" w:hAnsi="Arial" w:cs="Arial"/>
          <w:i/>
          <w:highlight w:val="lightGray"/>
        </w:rPr>
        <w:t>täitja</w:t>
      </w:r>
      <w:r w:rsidRPr="007F2EDB">
        <w:rPr>
          <w:rFonts w:ascii="Arial" w:hAnsi="Arial" w:cs="Arial"/>
          <w:highlight w:val="lightGray"/>
        </w:rPr>
        <w:t>)</w:t>
      </w:r>
    </w:p>
    <w:p w14:paraId="26651D6A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ja</w:t>
      </w:r>
    </w:p>
    <w:p w14:paraId="10263E75" w14:textId="1D4D3E44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  <w:highlight w:val="lightGray"/>
        </w:rPr>
        <w:t xml:space="preserve"> hoolduspere/lapsendajapere/eestkostepere</w:t>
      </w:r>
      <w:r w:rsidR="00016BFA">
        <w:rPr>
          <w:rFonts w:ascii="Arial" w:hAnsi="Arial" w:cs="Arial"/>
          <w:highlight w:val="lightGray"/>
        </w:rPr>
        <w:t xml:space="preserve"> (nimi)</w:t>
      </w:r>
      <w:r w:rsidRPr="007F2EDB">
        <w:rPr>
          <w:rFonts w:ascii="Arial" w:hAnsi="Arial" w:cs="Arial"/>
          <w:highlight w:val="lightGray"/>
        </w:rPr>
        <w:t xml:space="preserve">“, isikukood, aadress, (edaspidi </w:t>
      </w:r>
      <w:r w:rsidRPr="007F2EDB">
        <w:rPr>
          <w:rFonts w:ascii="Arial" w:hAnsi="Arial" w:cs="Arial"/>
          <w:i/>
          <w:highlight w:val="lightGray"/>
        </w:rPr>
        <w:t>pere</w:t>
      </w:r>
      <w:r w:rsidRPr="007F2EDB">
        <w:rPr>
          <w:rFonts w:ascii="Arial" w:hAnsi="Arial" w:cs="Arial"/>
          <w:highlight w:val="lightGray"/>
        </w:rPr>
        <w:t>),</w:t>
      </w:r>
    </w:p>
    <w:p w14:paraId="32084BAF" w14:textId="04D17421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4C556A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edaspidi eraldi ja ühiselt märgitud pool või pooled, </w:t>
      </w:r>
    </w:p>
    <w:p w14:paraId="22757902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B00FBC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sõlmivad käesoleva koostööleppe (edaspidi </w:t>
      </w:r>
      <w:r w:rsidRPr="007F2EDB">
        <w:rPr>
          <w:rFonts w:ascii="Arial" w:hAnsi="Arial" w:cs="Arial"/>
          <w:i/>
          <w:iCs/>
        </w:rPr>
        <w:t>lepe</w:t>
      </w:r>
      <w:r w:rsidRPr="007F2EDB">
        <w:rPr>
          <w:rFonts w:ascii="Arial" w:hAnsi="Arial" w:cs="Arial"/>
        </w:rPr>
        <w:t>) alljärgnevas:</w:t>
      </w:r>
    </w:p>
    <w:p w14:paraId="705846C8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1728C3" w14:textId="77777777" w:rsidR="00DE53D0" w:rsidRPr="007F2EDB" w:rsidRDefault="00DE53D0" w:rsidP="00461D1F">
      <w:pPr>
        <w:spacing w:after="0" w:line="240" w:lineRule="auto"/>
        <w:jc w:val="both"/>
        <w:rPr>
          <w:rFonts w:ascii="Arial" w:hAnsi="Arial" w:cs="Arial"/>
        </w:rPr>
      </w:pPr>
    </w:p>
    <w:p w14:paraId="654B6491" w14:textId="4C4EA55E" w:rsidR="009A6DE8" w:rsidRDefault="00DE53D0" w:rsidP="00461D1F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P</w:t>
      </w:r>
      <w:r w:rsidR="001A1B71" w:rsidRPr="007F2EDB">
        <w:rPr>
          <w:rFonts w:ascii="Arial" w:hAnsi="Arial" w:cs="Arial"/>
        </w:rPr>
        <w:t xml:space="preserve">ooled teevad koostööd </w:t>
      </w:r>
      <w:r w:rsidR="00B40510">
        <w:rPr>
          <w:rFonts w:ascii="Arial" w:hAnsi="Arial" w:cs="Arial"/>
        </w:rPr>
        <w:t xml:space="preserve">ning lepivad kokku rollid </w:t>
      </w:r>
      <w:r w:rsidR="001A1B71" w:rsidRPr="007F2EDB">
        <w:rPr>
          <w:rFonts w:ascii="Arial" w:hAnsi="Arial" w:cs="Arial"/>
        </w:rPr>
        <w:t xml:space="preserve">selleks, et </w:t>
      </w:r>
      <w:r w:rsidRPr="007F2EDB">
        <w:rPr>
          <w:rFonts w:ascii="Arial" w:hAnsi="Arial" w:cs="Arial"/>
        </w:rPr>
        <w:t xml:space="preserve">peretoe teenuse raames </w:t>
      </w:r>
      <w:r w:rsidR="001A1B71" w:rsidRPr="007F2EDB">
        <w:rPr>
          <w:rFonts w:ascii="Arial" w:hAnsi="Arial" w:cs="Arial"/>
        </w:rPr>
        <w:t xml:space="preserve">igakülgselt toetada lapse </w:t>
      </w:r>
      <w:r w:rsidR="007F2EDB" w:rsidRPr="007F2EDB">
        <w:rPr>
          <w:rFonts w:ascii="Arial" w:hAnsi="Arial" w:cs="Arial"/>
        </w:rPr>
        <w:t xml:space="preserve">heaolu ja arengut </w:t>
      </w:r>
      <w:r w:rsidR="001A1B71" w:rsidRPr="007F2EDB">
        <w:rPr>
          <w:rFonts w:ascii="Arial" w:hAnsi="Arial" w:cs="Arial"/>
        </w:rPr>
        <w:t>kasuperes</w:t>
      </w:r>
      <w:r w:rsidR="00016BFA">
        <w:rPr>
          <w:rFonts w:ascii="Arial" w:hAnsi="Arial" w:cs="Arial"/>
        </w:rPr>
        <w:t xml:space="preserve"> ning ennetada või lahendada tekkivaid probleeme</w:t>
      </w:r>
      <w:r w:rsidR="001A1B71" w:rsidRPr="007F2EDB">
        <w:rPr>
          <w:rFonts w:ascii="Arial" w:hAnsi="Arial" w:cs="Arial"/>
        </w:rPr>
        <w:t xml:space="preserve">. </w:t>
      </w:r>
    </w:p>
    <w:p w14:paraId="51F303D8" w14:textId="317D0D35" w:rsidR="009A6DE8" w:rsidRDefault="009A6DE8" w:rsidP="00461D1F">
      <w:pPr>
        <w:spacing w:after="0" w:line="240" w:lineRule="auto"/>
        <w:jc w:val="both"/>
        <w:rPr>
          <w:rFonts w:ascii="Arial" w:hAnsi="Arial" w:cs="Arial"/>
        </w:rPr>
      </w:pPr>
    </w:p>
    <w:p w14:paraId="08713DB8" w14:textId="6B087118" w:rsidR="005D6533" w:rsidRPr="00461D1F" w:rsidRDefault="00461D1F" w:rsidP="00461D1F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61D1F">
        <w:rPr>
          <w:rFonts w:ascii="Arial" w:hAnsi="Arial" w:cs="Arial"/>
          <w:b/>
        </w:rPr>
        <w:t xml:space="preserve">Vajaduspõhise </w:t>
      </w:r>
      <w:r w:rsidR="005D6533" w:rsidRPr="00461D1F">
        <w:rPr>
          <w:rFonts w:ascii="Arial" w:hAnsi="Arial" w:cs="Arial"/>
          <w:b/>
        </w:rPr>
        <w:t>peretoe</w:t>
      </w:r>
      <w:r w:rsidR="00924440">
        <w:rPr>
          <w:rFonts w:ascii="Arial" w:hAnsi="Arial" w:cs="Arial"/>
          <w:b/>
        </w:rPr>
        <w:t xml:space="preserve"> teenuse eesmärkideks </w:t>
      </w:r>
      <w:r>
        <w:rPr>
          <w:rFonts w:ascii="Arial" w:hAnsi="Arial" w:cs="Arial"/>
          <w:b/>
        </w:rPr>
        <w:t xml:space="preserve">on: </w:t>
      </w:r>
    </w:p>
    <w:p w14:paraId="3C201B4A" w14:textId="4A9C8E04" w:rsidR="00461D1F" w:rsidRDefault="00461D1F" w:rsidP="00461D1F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14:paraId="1A83D4AF" w14:textId="12C842C2" w:rsidR="00461D1F" w:rsidRDefault="00461D1F" w:rsidP="00461D1F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</w:t>
      </w:r>
    </w:p>
    <w:p w14:paraId="27B5B64A" w14:textId="5266F109" w:rsidR="00461D1F" w:rsidRDefault="00461D1F" w:rsidP="00461D1F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</w:t>
      </w:r>
    </w:p>
    <w:p w14:paraId="574C8DE0" w14:textId="40B1DD1A" w:rsidR="00461D1F" w:rsidRPr="00461D1F" w:rsidRDefault="00461D1F" w:rsidP="0089405D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61D1F">
        <w:rPr>
          <w:rFonts w:ascii="Arial" w:hAnsi="Arial" w:cs="Arial"/>
        </w:rPr>
        <w:t>............................</w:t>
      </w:r>
    </w:p>
    <w:p w14:paraId="5EE20333" w14:textId="77777777" w:rsidR="00461D1F" w:rsidRPr="00461D1F" w:rsidRDefault="00461D1F" w:rsidP="00461D1F">
      <w:pPr>
        <w:spacing w:after="0" w:line="240" w:lineRule="auto"/>
        <w:jc w:val="both"/>
        <w:rPr>
          <w:rFonts w:ascii="Arial" w:hAnsi="Arial" w:cs="Arial"/>
        </w:rPr>
      </w:pPr>
    </w:p>
    <w:p w14:paraId="78F193A2" w14:textId="6E34F50F" w:rsidR="00461D1F" w:rsidRPr="00461D1F" w:rsidRDefault="00461D1F" w:rsidP="00461D1F">
      <w:pPr>
        <w:spacing w:after="0" w:line="240" w:lineRule="auto"/>
        <w:jc w:val="both"/>
        <w:rPr>
          <w:rFonts w:ascii="Arial" w:hAnsi="Arial" w:cs="Arial"/>
        </w:rPr>
      </w:pPr>
    </w:p>
    <w:p w14:paraId="6982523A" w14:textId="64E6CF5D" w:rsidR="007F2EDB" w:rsidRPr="00133EA9" w:rsidRDefault="00E66496" w:rsidP="00133EA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Seatud eesmärkide saavutamiseks saab p</w:t>
      </w:r>
      <w:r w:rsidR="00133EA9">
        <w:rPr>
          <w:rFonts w:ascii="Arial" w:hAnsi="Arial" w:cs="Arial"/>
        </w:rPr>
        <w:t xml:space="preserve">eretoetaja </w:t>
      </w:r>
      <w:r w:rsidR="008574ED" w:rsidRPr="00133EA9">
        <w:rPr>
          <w:rFonts w:ascii="Arial" w:hAnsi="Arial" w:cs="Arial"/>
        </w:rPr>
        <w:t xml:space="preserve">perele </w:t>
      </w:r>
      <w:r w:rsidR="00924440">
        <w:rPr>
          <w:rFonts w:ascii="Arial" w:hAnsi="Arial" w:cs="Arial"/>
        </w:rPr>
        <w:t xml:space="preserve">toeks olla vastavalt vajadusele </w:t>
      </w:r>
      <w:r w:rsidR="00133EA9">
        <w:rPr>
          <w:rFonts w:ascii="Arial" w:hAnsi="Arial" w:cs="Arial"/>
        </w:rPr>
        <w:t xml:space="preserve"> </w:t>
      </w:r>
      <w:r w:rsidR="008574ED" w:rsidRPr="00133EA9">
        <w:rPr>
          <w:rFonts w:ascii="Arial" w:hAnsi="Arial" w:cs="Arial"/>
        </w:rPr>
        <w:t xml:space="preserve">järgmiselt: </w:t>
      </w:r>
    </w:p>
    <w:p w14:paraId="2DD9F699" w14:textId="1746381D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Annab perele infot asendushoolduse valdkonna õigusraamistiku, pere õiguste ja kohustuste kohta</w:t>
      </w:r>
      <w:r w:rsidR="008574ED">
        <w:rPr>
          <w:rFonts w:ascii="Arial" w:hAnsi="Arial" w:cs="Arial"/>
        </w:rPr>
        <w:t>, toetuste ja teenuste kohta</w:t>
      </w:r>
      <w:r w:rsidRPr="007F2EDB">
        <w:rPr>
          <w:rFonts w:ascii="Arial" w:hAnsi="Arial" w:cs="Arial"/>
        </w:rPr>
        <w:t>;</w:t>
      </w:r>
    </w:p>
    <w:p w14:paraId="231AB86C" w14:textId="5A502DA9" w:rsidR="00133EA9" w:rsidRDefault="00133EA9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Jälgib pere toimetulekut lapse arengu ja heaolu tagamisel ning vajadusel nõustab peret lapse</w:t>
      </w:r>
      <w:r w:rsidR="00884E48">
        <w:rPr>
          <w:rFonts w:ascii="Arial" w:hAnsi="Arial" w:cs="Arial"/>
        </w:rPr>
        <w:t xml:space="preserve"> arenguetappide,</w:t>
      </w:r>
      <w:r>
        <w:rPr>
          <w:rFonts w:ascii="Arial" w:hAnsi="Arial" w:cs="Arial"/>
        </w:rPr>
        <w:t xml:space="preserve"> </w:t>
      </w:r>
      <w:r w:rsidR="00884E48">
        <w:rPr>
          <w:rFonts w:ascii="Arial" w:hAnsi="Arial" w:cs="Arial"/>
        </w:rPr>
        <w:t xml:space="preserve">positiivse </w:t>
      </w:r>
      <w:proofErr w:type="spellStart"/>
      <w:r w:rsidR="00884E48">
        <w:rPr>
          <w:rFonts w:ascii="Arial" w:hAnsi="Arial" w:cs="Arial"/>
        </w:rPr>
        <w:t>vanemluse</w:t>
      </w:r>
      <w:proofErr w:type="spellEnd"/>
      <w:r w:rsidR="00884E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traumakogemuse</w:t>
      </w:r>
      <w:r w:rsidR="00884E48">
        <w:rPr>
          <w:rFonts w:ascii="Arial" w:hAnsi="Arial" w:cs="Arial"/>
        </w:rPr>
        <w:t xml:space="preserve"> ning traumateadliku </w:t>
      </w:r>
      <w:proofErr w:type="spellStart"/>
      <w:r w:rsidR="00884E48">
        <w:rPr>
          <w:rFonts w:ascii="Arial" w:hAnsi="Arial" w:cs="Arial"/>
        </w:rPr>
        <w:t>vanemluse</w:t>
      </w:r>
      <w:proofErr w:type="spellEnd"/>
      <w:r w:rsidR="00884E48">
        <w:rPr>
          <w:rFonts w:ascii="Arial" w:hAnsi="Arial" w:cs="Arial"/>
        </w:rPr>
        <w:t xml:space="preserve"> osas, identiteedi tähtsuse ja elulootöö osas ning soovitab sobivat abi (info, </w:t>
      </w:r>
      <w:r w:rsidR="00884E48" w:rsidRPr="007F2EDB">
        <w:rPr>
          <w:rFonts w:ascii="Arial" w:hAnsi="Arial" w:cs="Arial"/>
        </w:rPr>
        <w:t xml:space="preserve">nõustaja, koolitus, </w:t>
      </w:r>
      <w:r w:rsidR="00884E48">
        <w:rPr>
          <w:rFonts w:ascii="Arial" w:hAnsi="Arial" w:cs="Arial"/>
        </w:rPr>
        <w:t>kirjandus</w:t>
      </w:r>
      <w:r w:rsidR="00884E48" w:rsidRPr="007F2EDB">
        <w:rPr>
          <w:rFonts w:ascii="Arial" w:hAnsi="Arial" w:cs="Arial"/>
        </w:rPr>
        <w:t xml:space="preserve"> jms)</w:t>
      </w:r>
      <w:r w:rsidR="00884E48">
        <w:rPr>
          <w:rFonts w:ascii="Arial" w:hAnsi="Arial" w:cs="Arial"/>
        </w:rPr>
        <w:t>;</w:t>
      </w:r>
    </w:p>
    <w:p w14:paraId="28F2208C" w14:textId="2AC34ADA" w:rsidR="00133EA9" w:rsidRPr="00133EA9" w:rsidRDefault="00133EA9" w:rsidP="00133EA9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On perele emotsionaalseks toeks,</w:t>
      </w:r>
      <w:r w:rsidR="00884E48">
        <w:rPr>
          <w:rFonts w:ascii="Arial" w:hAnsi="Arial" w:cs="Arial"/>
        </w:rPr>
        <w:t xml:space="preserve"> aitab toime tulla emotsionaalsete raskustega,</w:t>
      </w:r>
      <w:r w:rsidRPr="007F2EDB">
        <w:rPr>
          <w:rFonts w:ascii="Arial" w:hAnsi="Arial" w:cs="Arial"/>
        </w:rPr>
        <w:t xml:space="preserve"> julgustab ja </w:t>
      </w:r>
      <w:proofErr w:type="spellStart"/>
      <w:r w:rsidRPr="007F2EDB">
        <w:rPr>
          <w:rFonts w:ascii="Arial" w:hAnsi="Arial" w:cs="Arial"/>
        </w:rPr>
        <w:t>võimestab</w:t>
      </w:r>
      <w:proofErr w:type="spellEnd"/>
      <w:r w:rsidRPr="007F2EDB">
        <w:rPr>
          <w:rFonts w:ascii="Arial" w:hAnsi="Arial" w:cs="Arial"/>
        </w:rPr>
        <w:t xml:space="preserve"> peret;</w:t>
      </w:r>
    </w:p>
    <w:p w14:paraId="550D2F76" w14:textId="77777777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abistab peret suhtlemises kohaliku omavalitsusega – nt julgustab pöörduma </w:t>
      </w:r>
      <w:proofErr w:type="spellStart"/>
      <w:r w:rsidRPr="007F2EDB">
        <w:rPr>
          <w:rFonts w:ascii="Arial" w:hAnsi="Arial" w:cs="Arial"/>
        </w:rPr>
        <w:t>KOVi</w:t>
      </w:r>
      <w:proofErr w:type="spellEnd"/>
      <w:r w:rsidRPr="007F2EDB">
        <w:rPr>
          <w:rFonts w:ascii="Arial" w:hAnsi="Arial" w:cs="Arial"/>
        </w:rPr>
        <w:t xml:space="preserve"> poole, vajadusel vahendades kohtumise kokku leppimist; </w:t>
      </w:r>
    </w:p>
    <w:p w14:paraId="75E2B5A1" w14:textId="77777777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ning kokkuleppel perega ja </w:t>
      </w:r>
      <w:proofErr w:type="spellStart"/>
      <w:r w:rsidRPr="007F2EDB">
        <w:rPr>
          <w:rFonts w:ascii="Arial" w:hAnsi="Arial" w:cs="Arial"/>
        </w:rPr>
        <w:t>KOViga</w:t>
      </w:r>
      <w:proofErr w:type="spellEnd"/>
      <w:r w:rsidRPr="007F2EDB">
        <w:rPr>
          <w:rFonts w:ascii="Arial" w:hAnsi="Arial" w:cs="Arial"/>
        </w:rPr>
        <w:t xml:space="preserve"> osaleb aruteludel ja ümarlaudadel (nt lapse juhtumiplaani ülevaatamine); samuti kohtumistel lapse bioloogilise pere või lähedastega vm kohtumistel;</w:t>
      </w:r>
    </w:p>
    <w:p w14:paraId="155ED3AF" w14:textId="77777777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Vajadusel nõustab ja juhendab peret, kuidas toetada last erinevates olukordades, sh enne ja pärast kohtumisi bioloogiliste vanemate või teiste lähedastega; </w:t>
      </w:r>
    </w:p>
    <w:p w14:paraId="71EB8D27" w14:textId="77777777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Julgustab peret osalema riigi poolt korraldatavatel peredele mõeldud koolitustel, Täitja poolt korraldatavates tugigruppides või kasutama muid teenuseid vastavalt pere vajadusele. Hoiab ülevaadet pere osalemisest erinevatel koolitustel ja  muudel teenustel;</w:t>
      </w:r>
    </w:p>
    <w:p w14:paraId="133362C6" w14:textId="3775A9AE" w:rsidR="00133EA9" w:rsidRDefault="005B6ED5" w:rsidP="00133EA9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Nõustab muudes asjakohastes küsimustes oma kompetentsi piires või aitab leida vajalikku infot teistest valdkondadest (nt </w:t>
      </w:r>
      <w:r w:rsidR="00884E48">
        <w:rPr>
          <w:rFonts w:ascii="Arial" w:hAnsi="Arial" w:cs="Arial"/>
        </w:rPr>
        <w:t xml:space="preserve">erivajadused, </w:t>
      </w:r>
      <w:r w:rsidRPr="007F2EDB">
        <w:rPr>
          <w:rFonts w:ascii="Arial" w:hAnsi="Arial" w:cs="Arial"/>
        </w:rPr>
        <w:t>tervishoid, haridus jms);</w:t>
      </w:r>
    </w:p>
    <w:p w14:paraId="67469A2E" w14:textId="77777777" w:rsidR="00133EA9" w:rsidRDefault="00133EA9" w:rsidP="00133EA9">
      <w:pPr>
        <w:pStyle w:val="Loendilik"/>
        <w:spacing w:after="0" w:line="240" w:lineRule="auto"/>
        <w:ind w:left="1134"/>
        <w:jc w:val="both"/>
        <w:rPr>
          <w:rFonts w:ascii="Arial" w:hAnsi="Arial" w:cs="Arial"/>
        </w:rPr>
      </w:pPr>
    </w:p>
    <w:p w14:paraId="6E47CBE9" w14:textId="2D7F4F94" w:rsidR="005D6533" w:rsidRPr="00133EA9" w:rsidRDefault="00133EA9" w:rsidP="00781606">
      <w:pPr>
        <w:pStyle w:val="Loendilik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33EA9">
        <w:rPr>
          <w:rFonts w:ascii="Arial" w:hAnsi="Arial" w:cs="Arial"/>
        </w:rPr>
        <w:t xml:space="preserve">Teenuse osutamiseks peretoetaja: </w:t>
      </w:r>
    </w:p>
    <w:p w14:paraId="061DEC97" w14:textId="0778DC51" w:rsidR="005D6533" w:rsidRPr="005D6533" w:rsidRDefault="005D6533" w:rsidP="005D6533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Võtab regulaarselt perega ühendust vastavalt perega kokku lepitud saged</w:t>
      </w:r>
      <w:r>
        <w:rPr>
          <w:rFonts w:ascii="Arial" w:hAnsi="Arial" w:cs="Arial"/>
        </w:rPr>
        <w:t>usele, viisile, kohale ja ajale;</w:t>
      </w:r>
    </w:p>
    <w:p w14:paraId="0D1F935B" w14:textId="439E382D" w:rsidR="005D6533" w:rsidRPr="005D6533" w:rsidRDefault="005D6533" w:rsidP="005D6533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5D6533">
        <w:rPr>
          <w:rFonts w:ascii="Arial" w:hAnsi="Arial" w:cs="Arial"/>
        </w:rPr>
        <w:t>Vastab pere pöördumisele võimalikult kiiresti, soovitavalt hiljemalt 24 tunni jooksul;</w:t>
      </w:r>
    </w:p>
    <w:p w14:paraId="2C4CC680" w14:textId="3CF147A3" w:rsidR="00D00CB7" w:rsidRDefault="00D00CB7" w:rsidP="00D00CB7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Täidab koostöö</w:t>
      </w:r>
      <w:r w:rsidR="005D65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perega</w:t>
      </w:r>
      <w:r w:rsidRPr="00D00CB7">
        <w:rPr>
          <w:rFonts w:ascii="Arial" w:hAnsi="Arial" w:cs="Arial"/>
        </w:rPr>
        <w:t xml:space="preserve"> kohtumiste kohta päevikut, milles märgitakse vähemalt:</w:t>
      </w:r>
    </w:p>
    <w:p w14:paraId="0410A685" w14:textId="77777777" w:rsid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t>kohtumise/kontakti kuupäev</w:t>
      </w:r>
    </w:p>
    <w:p w14:paraId="478A23F5" w14:textId="77777777" w:rsid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lastRenderedPageBreak/>
        <w:t>lühikokkuvõte arutatud teemade kohta</w:t>
      </w:r>
    </w:p>
    <w:p w14:paraId="674C80BC" w14:textId="5D12749B" w:rsidR="00D00CB7" w:rsidRP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t>otsused ja kokkulepped edaspidiseks.</w:t>
      </w:r>
    </w:p>
    <w:p w14:paraId="1CF433B1" w14:textId="211B5B46" w:rsidR="007F2EDB" w:rsidRPr="00DE24BD" w:rsidRDefault="007F2EDB" w:rsidP="00DE24BD">
      <w:pPr>
        <w:spacing w:after="0" w:line="240" w:lineRule="auto"/>
        <w:jc w:val="both"/>
        <w:rPr>
          <w:rFonts w:ascii="Arial" w:hAnsi="Arial" w:cs="Arial"/>
        </w:rPr>
      </w:pPr>
    </w:p>
    <w:p w14:paraId="3445EBD1" w14:textId="77777777" w:rsidR="007F2EDB" w:rsidRPr="007F2EDB" w:rsidRDefault="00C2151E" w:rsidP="007F2ED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A6760">
        <w:rPr>
          <w:rFonts w:ascii="Arial" w:hAnsi="Arial" w:cs="Arial"/>
        </w:rPr>
        <w:t xml:space="preserve">Peretoetaja teenuse raames </w:t>
      </w:r>
      <w:r w:rsidRPr="007F2EDB">
        <w:rPr>
          <w:rFonts w:ascii="Arial" w:hAnsi="Arial" w:cs="Arial"/>
          <w:b/>
        </w:rPr>
        <w:t>pere</w:t>
      </w:r>
      <w:r w:rsidR="007F2EDB">
        <w:rPr>
          <w:rFonts w:ascii="Arial" w:hAnsi="Arial" w:cs="Arial"/>
          <w:b/>
        </w:rPr>
        <w:t>:</w:t>
      </w:r>
    </w:p>
    <w:p w14:paraId="291700EF" w14:textId="77777777" w:rsidR="007F2EDB" w:rsidRDefault="00C2151E" w:rsidP="007F2EDB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Teeb koostööd peretoetajaga, sh:</w:t>
      </w:r>
    </w:p>
    <w:p w14:paraId="27E9F78E" w14:textId="77777777" w:rsidR="007F2EDB" w:rsidRDefault="00962233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Suhtleb regulaarselt peretoetajaga</w:t>
      </w:r>
      <w:r w:rsidR="00C2151E" w:rsidRPr="007F2EDB">
        <w:rPr>
          <w:rFonts w:ascii="Arial" w:hAnsi="Arial" w:cs="Arial"/>
        </w:rPr>
        <w:t xml:space="preserve"> (esimese 3 kuu jooksul koostööleppe </w:t>
      </w:r>
      <w:r w:rsidRPr="007F2EDB">
        <w:rPr>
          <w:rFonts w:ascii="Arial" w:hAnsi="Arial" w:cs="Arial"/>
        </w:rPr>
        <w:t xml:space="preserve">sõlmimisest </w:t>
      </w:r>
      <w:r w:rsidR="00C2151E" w:rsidRPr="007F2EDB">
        <w:rPr>
          <w:rFonts w:ascii="Arial" w:hAnsi="Arial" w:cs="Arial"/>
        </w:rPr>
        <w:t>suheldakse vähemalt kord nädalas, järgmise 3 kuu jooksul vähemalt 2 korda kuus ning vähemalt kord kuus);</w:t>
      </w:r>
    </w:p>
    <w:p w14:paraId="631036D3" w14:textId="77777777" w:rsid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95160" w:rsidRPr="007F2EDB">
        <w:rPr>
          <w:rFonts w:ascii="Arial" w:hAnsi="Arial" w:cs="Arial"/>
        </w:rPr>
        <w:t>uhtlemises peretoetajaga on avatud ja hoiab teda kursis edusammudega ja võimalike küsimuste või probleemidega;</w:t>
      </w:r>
    </w:p>
    <w:p w14:paraId="14EE94A9" w14:textId="3BC183E1" w:rsidR="005A6760" w:rsidRP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A6760">
        <w:rPr>
          <w:rFonts w:ascii="Arial" w:hAnsi="Arial" w:cs="Arial"/>
        </w:rPr>
        <w:t>P</w:t>
      </w:r>
      <w:r w:rsidR="00195160" w:rsidRPr="005A6760">
        <w:rPr>
          <w:rFonts w:ascii="Arial" w:hAnsi="Arial" w:cs="Arial"/>
        </w:rPr>
        <w:t>öördub peretoetaja poole asjakohase abi ja nõu saamiseks</w:t>
      </w:r>
      <w:r w:rsidR="005A6760" w:rsidRPr="005A6760">
        <w:rPr>
          <w:rFonts w:ascii="Arial" w:hAnsi="Arial" w:cs="Arial"/>
        </w:rPr>
        <w:t xml:space="preserve">, sh kriisiolukorras või ootamatult esilekerkivate probleemide korral. Pere ei pöördu </w:t>
      </w:r>
      <w:r w:rsidR="005A6760">
        <w:rPr>
          <w:rFonts w:ascii="Arial" w:hAnsi="Arial" w:cs="Arial"/>
        </w:rPr>
        <w:t xml:space="preserve">üldjuhul </w:t>
      </w:r>
      <w:r w:rsidR="005A6760" w:rsidRPr="005A6760">
        <w:rPr>
          <w:rFonts w:ascii="Arial" w:hAnsi="Arial" w:cs="Arial"/>
        </w:rPr>
        <w:t xml:space="preserve">peretoetaja poole </w:t>
      </w:r>
      <w:r w:rsidR="005A6760">
        <w:rPr>
          <w:rFonts w:ascii="Arial" w:hAnsi="Arial" w:cs="Arial"/>
        </w:rPr>
        <w:t xml:space="preserve">nädalavahetusel või </w:t>
      </w:r>
      <w:r w:rsidR="005A6760" w:rsidRPr="005A6760">
        <w:rPr>
          <w:rFonts w:ascii="Arial" w:hAnsi="Arial" w:cs="Arial"/>
        </w:rPr>
        <w:t>ö</w:t>
      </w:r>
      <w:r w:rsidR="005A6760">
        <w:rPr>
          <w:rFonts w:ascii="Arial" w:hAnsi="Arial" w:cs="Arial"/>
        </w:rPr>
        <w:t>isel ajal, v.a. kriisiolukorras;</w:t>
      </w:r>
    </w:p>
    <w:p w14:paraId="4F8A2D4F" w14:textId="1201E053" w:rsidR="007F2EDB" w:rsidRDefault="005A6760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151E" w:rsidRPr="007F2EDB">
        <w:rPr>
          <w:rFonts w:ascii="Arial" w:hAnsi="Arial" w:cs="Arial"/>
        </w:rPr>
        <w:t>nnab peretoetajale infot oma vajadustest toe, nõustamise ja tugiteenuste jm (nt supervisioon, koolitus) järele;</w:t>
      </w:r>
    </w:p>
    <w:p w14:paraId="090B58FA" w14:textId="69EC1325" w:rsidR="007F2EDB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074B8" w:rsidRPr="007F2EDB">
        <w:rPr>
          <w:rFonts w:ascii="Arial" w:hAnsi="Arial" w:cs="Arial"/>
        </w:rPr>
        <w:t xml:space="preserve">saleb sobivates tugigruppides, koolitustel, nõustamistel vm teenustel </w:t>
      </w:r>
      <w:r w:rsidR="00C2151E" w:rsidRPr="007F2EDB">
        <w:rPr>
          <w:rFonts w:ascii="Arial" w:hAnsi="Arial" w:cs="Arial"/>
        </w:rPr>
        <w:t xml:space="preserve">eesmärgiga </w:t>
      </w:r>
      <w:r w:rsidR="00C074B8" w:rsidRPr="007F2EDB">
        <w:rPr>
          <w:rFonts w:ascii="Arial" w:hAnsi="Arial" w:cs="Arial"/>
        </w:rPr>
        <w:t>arendada enda teadlikkust, oskusi ja toimetulekuvõimet kasuvanemana;</w:t>
      </w:r>
    </w:p>
    <w:p w14:paraId="45C8261C" w14:textId="267B30A2" w:rsidR="007F2EDB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2151E" w:rsidRPr="007F2EDB">
        <w:rPr>
          <w:rFonts w:ascii="Arial" w:hAnsi="Arial" w:cs="Arial"/>
        </w:rPr>
        <w:t xml:space="preserve">astavalt kokkulepetele </w:t>
      </w:r>
      <w:proofErr w:type="spellStart"/>
      <w:r w:rsidR="00C2151E" w:rsidRPr="007F2EDB">
        <w:rPr>
          <w:rFonts w:ascii="Arial" w:hAnsi="Arial" w:cs="Arial"/>
        </w:rPr>
        <w:t>KOViga</w:t>
      </w:r>
      <w:proofErr w:type="spellEnd"/>
      <w:r w:rsidR="00C2151E" w:rsidRPr="007F2EDB">
        <w:rPr>
          <w:rFonts w:ascii="Arial" w:hAnsi="Arial" w:cs="Arial"/>
        </w:rPr>
        <w:t xml:space="preserve"> teeb </w:t>
      </w:r>
      <w:r w:rsidR="00D03909" w:rsidRPr="007F2EDB">
        <w:rPr>
          <w:rFonts w:ascii="Arial" w:hAnsi="Arial" w:cs="Arial"/>
        </w:rPr>
        <w:t>(</w:t>
      </w:r>
      <w:r w:rsidR="00C2151E" w:rsidRPr="007F2EDB">
        <w:rPr>
          <w:rFonts w:ascii="Arial" w:hAnsi="Arial" w:cs="Arial"/>
        </w:rPr>
        <w:t>peretoetaja toetusel</w:t>
      </w:r>
      <w:r w:rsidR="00D03909" w:rsidRPr="007F2EDB">
        <w:rPr>
          <w:rFonts w:ascii="Arial" w:hAnsi="Arial" w:cs="Arial"/>
        </w:rPr>
        <w:t>)</w:t>
      </w:r>
      <w:r w:rsidR="00C2151E" w:rsidRPr="007F2EDB">
        <w:rPr>
          <w:rFonts w:ascii="Arial" w:hAnsi="Arial" w:cs="Arial"/>
        </w:rPr>
        <w:t xml:space="preserve"> koostööd lapse lähi- ja laiema võrgustikuga;</w:t>
      </w:r>
    </w:p>
    <w:p w14:paraId="5D7D762D" w14:textId="24F298A0" w:rsidR="00C2151E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151E" w:rsidRPr="007F2EDB">
        <w:rPr>
          <w:rFonts w:ascii="Arial" w:hAnsi="Arial" w:cs="Arial"/>
        </w:rPr>
        <w:t xml:space="preserve">nnab </w:t>
      </w:r>
      <w:r w:rsidR="006C2363" w:rsidRPr="007F2EDB">
        <w:rPr>
          <w:rFonts w:ascii="Arial" w:hAnsi="Arial" w:cs="Arial"/>
        </w:rPr>
        <w:t xml:space="preserve">tugiteenuseid osutavale organisatsioonile </w:t>
      </w:r>
      <w:r w:rsidR="00C2151E" w:rsidRPr="007F2EDB">
        <w:rPr>
          <w:rFonts w:ascii="Arial" w:hAnsi="Arial" w:cs="Arial"/>
        </w:rPr>
        <w:t>tagasisidet peretoetaja teenuse osutamise kohta ning ettepanekuid teenuse edasiseks arendamiseks;</w:t>
      </w:r>
    </w:p>
    <w:p w14:paraId="2A644A9B" w14:textId="6681A75B" w:rsid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koostöö ei laabu, on perel õigus </w:t>
      </w:r>
      <w:r w:rsidR="00B40510">
        <w:rPr>
          <w:rFonts w:ascii="Arial" w:hAnsi="Arial" w:cs="Arial"/>
        </w:rPr>
        <w:t>vahetada peretoetajat</w:t>
      </w:r>
      <w:r>
        <w:rPr>
          <w:rFonts w:ascii="Arial" w:hAnsi="Arial" w:cs="Arial"/>
        </w:rPr>
        <w:t xml:space="preserve">. Selleks pöördub pere tugiteenuseid osutava organisatsiooni poole. </w:t>
      </w:r>
    </w:p>
    <w:p w14:paraId="16FE4BDE" w14:textId="347617D9" w:rsidR="005D6533" w:rsidRDefault="005D6533" w:rsidP="005D6533">
      <w:pPr>
        <w:spacing w:after="0" w:line="240" w:lineRule="auto"/>
        <w:jc w:val="both"/>
        <w:rPr>
          <w:rFonts w:ascii="Arial" w:hAnsi="Arial" w:cs="Arial"/>
        </w:rPr>
      </w:pPr>
    </w:p>
    <w:p w14:paraId="3CB0CB08" w14:textId="752C06A9" w:rsidR="005D6533" w:rsidRDefault="005D6533" w:rsidP="00133EA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teavitab </w:t>
      </w:r>
      <w:r>
        <w:rPr>
          <w:rFonts w:ascii="Arial" w:hAnsi="Arial" w:cs="Arial"/>
        </w:rPr>
        <w:t xml:space="preserve">peretoetaja </w:t>
      </w:r>
      <w:proofErr w:type="spellStart"/>
      <w:r w:rsidRPr="007F2EDB">
        <w:rPr>
          <w:rFonts w:ascii="Arial" w:hAnsi="Arial" w:cs="Arial"/>
        </w:rPr>
        <w:t>KOVi</w:t>
      </w:r>
      <w:proofErr w:type="spellEnd"/>
      <w:r w:rsidRPr="007F2EDB">
        <w:rPr>
          <w:rFonts w:ascii="Arial" w:hAnsi="Arial" w:cs="Arial"/>
        </w:rPr>
        <w:t xml:space="preserve"> pere ja lapse abivajadusest, mis nõuab kohaliku omavalitsuse sekkumist. </w:t>
      </w:r>
    </w:p>
    <w:p w14:paraId="350868F2" w14:textId="6692932E" w:rsidR="00016BFA" w:rsidRDefault="00016BFA" w:rsidP="00016BFA">
      <w:pPr>
        <w:spacing w:after="0" w:line="240" w:lineRule="auto"/>
        <w:jc w:val="both"/>
        <w:rPr>
          <w:rFonts w:ascii="Arial" w:hAnsi="Arial" w:cs="Arial"/>
        </w:rPr>
      </w:pPr>
    </w:p>
    <w:p w14:paraId="20254A91" w14:textId="34BA189F" w:rsidR="00016BFA" w:rsidRPr="00016BFA" w:rsidRDefault="00016BFA" w:rsidP="00016BFA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Perele osutab peretoe teenust (nimi)..................................................................................</w:t>
      </w:r>
    </w:p>
    <w:p w14:paraId="317DA85D" w14:textId="77777777" w:rsidR="005D6533" w:rsidRPr="005D6533" w:rsidRDefault="005D6533" w:rsidP="005D6533">
      <w:pPr>
        <w:spacing w:after="0" w:line="240" w:lineRule="auto"/>
        <w:jc w:val="both"/>
        <w:rPr>
          <w:rFonts w:ascii="Arial" w:hAnsi="Arial" w:cs="Arial"/>
        </w:rPr>
      </w:pPr>
    </w:p>
    <w:p w14:paraId="3377D442" w14:textId="77777777" w:rsidR="005A6760" w:rsidRDefault="005A6760" w:rsidP="005A6760">
      <w:pPr>
        <w:pStyle w:val="Loendilik"/>
        <w:spacing w:after="0" w:line="240" w:lineRule="auto"/>
        <w:ind w:left="792"/>
        <w:jc w:val="both"/>
        <w:rPr>
          <w:rFonts w:ascii="Arial" w:hAnsi="Arial" w:cs="Arial"/>
        </w:rPr>
      </w:pPr>
    </w:p>
    <w:p w14:paraId="5188B5EB" w14:textId="6A75B555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40BA6701" w14:textId="4A0E6522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254AA60A" w14:textId="2B85A1F6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Teenuseosutaja </w:t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</w:r>
      <w:r w:rsidR="00016BFA">
        <w:rPr>
          <w:rFonts w:ascii="Arial" w:hAnsi="Arial" w:cs="Arial"/>
        </w:rPr>
        <w:tab/>
        <w:t>Pere</w:t>
      </w:r>
    </w:p>
    <w:p w14:paraId="344E6DA9" w14:textId="3FD1AE08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5AFD3E76" w14:textId="40521BE5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4A485A98" w14:textId="77777777" w:rsidR="001A1B71" w:rsidRPr="007F2EDB" w:rsidRDefault="001A1B71" w:rsidP="007F2E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B70E97" w14:textId="77777777" w:rsidR="001A1B71" w:rsidRPr="007F2EDB" w:rsidRDefault="001A1B71" w:rsidP="007F2E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792B7" w14:textId="77777777" w:rsidR="005C461A" w:rsidRPr="007F2EDB" w:rsidRDefault="005C461A" w:rsidP="007F2EDB">
      <w:pPr>
        <w:pStyle w:val="Loendilik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</w:rPr>
      </w:pPr>
    </w:p>
    <w:p w14:paraId="43846AD8" w14:textId="77777777" w:rsidR="00A42620" w:rsidRPr="007F2EDB" w:rsidRDefault="00A42620" w:rsidP="007F2EDB">
      <w:pPr>
        <w:jc w:val="both"/>
        <w:rPr>
          <w:rFonts w:ascii="Arial" w:hAnsi="Arial" w:cs="Arial"/>
        </w:rPr>
      </w:pPr>
    </w:p>
    <w:sectPr w:rsidR="00A42620" w:rsidRPr="007F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90B"/>
    <w:multiLevelType w:val="hybridMultilevel"/>
    <w:tmpl w:val="C3761ACE"/>
    <w:lvl w:ilvl="0" w:tplc="C22CCD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61B7"/>
    <w:multiLevelType w:val="hybridMultilevel"/>
    <w:tmpl w:val="817A83A8"/>
    <w:lvl w:ilvl="0" w:tplc="78C0FB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9BF"/>
    <w:multiLevelType w:val="multilevel"/>
    <w:tmpl w:val="E01C2A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4A636D1F"/>
    <w:multiLevelType w:val="hybridMultilevel"/>
    <w:tmpl w:val="87D0D64C"/>
    <w:lvl w:ilvl="0" w:tplc="528070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22D4"/>
    <w:multiLevelType w:val="hybridMultilevel"/>
    <w:tmpl w:val="27542C04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FA24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1A"/>
    <w:rsid w:val="00016BFA"/>
    <w:rsid w:val="000A028F"/>
    <w:rsid w:val="00133EA9"/>
    <w:rsid w:val="00195160"/>
    <w:rsid w:val="001A1B71"/>
    <w:rsid w:val="0034341B"/>
    <w:rsid w:val="003D74DE"/>
    <w:rsid w:val="00461D1F"/>
    <w:rsid w:val="005A5168"/>
    <w:rsid w:val="005A6760"/>
    <w:rsid w:val="005B6ED5"/>
    <w:rsid w:val="005C461A"/>
    <w:rsid w:val="005D6533"/>
    <w:rsid w:val="0069785A"/>
    <w:rsid w:val="006A70BD"/>
    <w:rsid w:val="006C2363"/>
    <w:rsid w:val="007000EF"/>
    <w:rsid w:val="00765926"/>
    <w:rsid w:val="007F2EDB"/>
    <w:rsid w:val="008574ED"/>
    <w:rsid w:val="00884E48"/>
    <w:rsid w:val="00924440"/>
    <w:rsid w:val="00942F19"/>
    <w:rsid w:val="009574BF"/>
    <w:rsid w:val="00962233"/>
    <w:rsid w:val="009A6DE8"/>
    <w:rsid w:val="009F6FA5"/>
    <w:rsid w:val="00A42620"/>
    <w:rsid w:val="00AC72DF"/>
    <w:rsid w:val="00B34B6F"/>
    <w:rsid w:val="00B36FBC"/>
    <w:rsid w:val="00B40510"/>
    <w:rsid w:val="00B76EBC"/>
    <w:rsid w:val="00C074B8"/>
    <w:rsid w:val="00C2151E"/>
    <w:rsid w:val="00CA7776"/>
    <w:rsid w:val="00D00CB7"/>
    <w:rsid w:val="00D03909"/>
    <w:rsid w:val="00DE24BD"/>
    <w:rsid w:val="00DE53D0"/>
    <w:rsid w:val="00E66496"/>
    <w:rsid w:val="00EB5162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17B"/>
  <w15:chartTrackingRefBased/>
  <w15:docId w15:val="{776948FA-AAAC-480F-8517-D27CBFA0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C461A"/>
    <w:pPr>
      <w:ind w:left="720"/>
      <w:contextualSpacing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5C461A"/>
    <w:rPr>
      <w:rFonts w:ascii="Verdana" w:hAnsi="Verdana"/>
      <w:sz w:val="22"/>
      <w:szCs w:val="22"/>
      <w:lang w:eastAsia="en-US"/>
    </w:rPr>
  </w:style>
  <w:style w:type="character" w:styleId="Kommentaariviide">
    <w:name w:val="annotation reference"/>
    <w:basedOn w:val="Liguvaikefont"/>
    <w:uiPriority w:val="99"/>
    <w:unhideWhenUsed/>
    <w:rsid w:val="00DE53D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E53D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E53D0"/>
    <w:rPr>
      <w:rFonts w:asciiTheme="minorHAnsi" w:eastAsiaTheme="minorHAnsi" w:hAnsiTheme="minorHAnsi" w:cstheme="minorBidi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E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E53D0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F2EDB"/>
    <w:pPr>
      <w:spacing w:after="200"/>
    </w:pPr>
    <w:rPr>
      <w:rFonts w:ascii="Verdana" w:eastAsia="Calibri" w:hAnsi="Verdana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2EDB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7C3-D08C-43F1-B8AB-22703BFF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Eliise Ilves</cp:lastModifiedBy>
  <cp:revision>3</cp:revision>
  <dcterms:created xsi:type="dcterms:W3CDTF">2022-06-17T08:33:00Z</dcterms:created>
  <dcterms:modified xsi:type="dcterms:W3CDTF">2022-06-22T12:21:00Z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-978761492</vt:i4>
  </property>
  <property fmtid="{D5CDD505-2E9C-101B-9397-08002B2CF9AE}" pid="3" name="_NewReviewCycle">
    <vt:lpwstr/>
  </property>
  <property fmtid="{D5CDD505-2E9C-101B-9397-08002B2CF9AE}" pid="4" name="_EmailSubject">
    <vt:lpwstr>koostöölepe hankes</vt:lpwstr>
  </property>
  <property fmtid="{D5CDD505-2E9C-101B-9397-08002B2CF9AE}" pid="5" name="_AuthorEmail">
    <vt:lpwstr>Kristi.Viert@sotsiaalkindlustusamet.ee</vt:lpwstr>
  </property>
  <property fmtid="{D5CDD505-2E9C-101B-9397-08002B2CF9AE}" pid="6" name="_AuthorEmailDisplayName">
    <vt:lpwstr>Kristi Viert</vt:lpwstr>
  </property>
  <property fmtid="{D5CDD505-2E9C-101B-9397-08002B2CF9AE}" pid="7" name="_PreviousAdHocReviewCycleID">
    <vt:i4>79179585</vt:i4>
  </property>
  <property fmtid="{D5CDD505-2E9C-101B-9397-08002B2CF9AE}" pid="8" name="_ReviewingToolsShownOnce">
    <vt:lpwstr/>
  </property>
</Properties>
</file>